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A6" w:rsidRDefault="00C770AF" w:rsidP="00C770AF">
      <w:pPr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C770AF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Педагогическая копилка</w:t>
      </w:r>
      <w:r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. Методическое пособие «Карусель обозрения».</w:t>
      </w:r>
    </w:p>
    <w:p w:rsidR="006A4F6E" w:rsidRDefault="00C770AF" w:rsidP="00C770AF">
      <w:pPr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C770AF">
        <w:rPr>
          <w:rFonts w:ascii="Times New Roman" w:hAnsi="Times New Roman" w:cs="Times New Roman"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184785</wp:posOffset>
            </wp:positionV>
            <wp:extent cx="4800600" cy="3990975"/>
            <wp:effectExtent l="38100" t="57150" r="114300" b="104775"/>
            <wp:wrapSquare wrapText="bothSides"/>
            <wp:docPr id="1" name="Рисунок 1" descr="G:\отчет\P10401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:\отчет\P1040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500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90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P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6A4F6E" w:rsidRDefault="006A4F6E" w:rsidP="006A4F6E">
      <w:pPr>
        <w:rPr>
          <w:rFonts w:ascii="Times New Roman" w:hAnsi="Times New Roman" w:cs="Times New Roman"/>
          <w:sz w:val="52"/>
          <w:szCs w:val="52"/>
        </w:rPr>
      </w:pPr>
    </w:p>
    <w:p w:rsidR="0072547D" w:rsidRPr="0069505D" w:rsidRDefault="006A4F6E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="0072547D"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1. «Карусель»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пространственных предлогов и наречий в речи ребенка.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грамматический строй речи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упражнять детей в построении полных ответов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развивать внимание, мышление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 карусели.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игры: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крутит карусель, рассказывает о расположении животных по отношению друг к другу.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Инструкция: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пришли в парк покататься на карусели. Покатай  их и  расскажи, как они это делают. Говори слова «перед», «после», «за», «под», «над», «напротив».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4-5 лет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2. «Крупенички»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моторики, тактильной чувствительности.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интерес, эстетический вкус, коммуникативные способности;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воспитывать нравственные качества: доброту, уважение к русским народным традициям, желание доводить начатое дело до конца, трудолюбие.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куклы зерновки, сшитые из обрезков ткани, наполненные горохом, фасолью, рисом; короб с перемешанной крупой (горох, фасоль, рис), три пустых спичечных коробка, обклеенных клейкой пленкой.  </w:t>
      </w:r>
      <w:proofErr w:type="gramEnd"/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игры: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предлагается подержать в руках 2, 3 куклы, и определить, что находится внутри них. Затем выполнить задание воспитателя: разложить крупы по коробочкам.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Инструкция: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подержи в руках куклу и  определи, что находится внутри нее, а поможет тебе, короб с крупами. 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помоги каждой кукле выполнить работу.  Нужно разложить крупу по коробочкам. </w:t>
      </w:r>
      <w:proofErr w:type="gramStart"/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красную коробочку – фасоль,  в зеленую – горох, белую – рис.</w:t>
      </w:r>
      <w:proofErr w:type="gramEnd"/>
    </w:p>
    <w:p w:rsidR="0072547D" w:rsidRPr="00D94DEE" w:rsidRDefault="0072547D" w:rsidP="00D94D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 4-5 лет.</w:t>
      </w:r>
    </w:p>
    <w:p w:rsidR="0072547D" w:rsidRDefault="0072547D" w:rsidP="00D94DEE">
      <w:pPr>
        <w:tabs>
          <w:tab w:val="left" w:pos="634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547D" w:rsidRPr="003D1C44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3. «Куклы – свертки»</w:t>
      </w:r>
    </w:p>
    <w:p w:rsidR="0072547D" w:rsidRPr="003D1C44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3D1C4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4-5 лет интереса к истории и культуре русского народа через образ традиционной народной куклы.</w:t>
      </w:r>
    </w:p>
    <w:p w:rsidR="0072547D" w:rsidRPr="003D1C44" w:rsidRDefault="0072547D" w:rsidP="0072547D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3D1C44">
        <w:rPr>
          <w:rStyle w:val="c2"/>
          <w:color w:val="000000"/>
          <w:sz w:val="28"/>
          <w:szCs w:val="28"/>
        </w:rPr>
        <w:t xml:space="preserve"> </w:t>
      </w:r>
      <w:r w:rsidRPr="003D1C44">
        <w:rPr>
          <w:rFonts w:ascii="Times New Roman" w:eastAsia="Times New Roman" w:hAnsi="Times New Roman" w:cs="Times New Roman"/>
          <w:color w:val="000000"/>
          <w:sz w:val="28"/>
        </w:rPr>
        <w:t>развивать интерес к действиям с русской народной игрушкой как объектом окружающего мира и формировать первичные представления о ее свойствах</w:t>
      </w:r>
    </w:p>
    <w:p w:rsidR="0072547D" w:rsidRPr="003D1C44" w:rsidRDefault="0072547D" w:rsidP="0072547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D1C4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детей подбирать предметы по слову, обозначающему цвету, группировать  оттенки одного цветового тона.</w:t>
      </w:r>
    </w:p>
    <w:p w:rsidR="0072547D" w:rsidRPr="003D1C44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развивать зрительное восприятие;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формировать умение находить предметы одинаковой величины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глаз.</w:t>
      </w:r>
    </w:p>
    <w:p w:rsidR="0072547D" w:rsidRPr="003D1C44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куклы из ткани, сделанные своими руками, картотека потешек, колыбельных в картинках.  </w:t>
      </w: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Инструкция 1: </w:t>
      </w: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Расставь кукол в хоровод, и вспомни народные  потешки, песни, стихи.</w:t>
      </w:r>
    </w:p>
    <w:p w:rsidR="0072547D" w:rsidRDefault="0072547D" w:rsidP="007254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Инструкция 2: </w:t>
      </w:r>
      <w:r w:rsidRPr="003D1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 похожих кукол и объедини их по группам.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 4-5 лет.</w:t>
      </w:r>
    </w:p>
    <w:p w:rsidR="0072547D" w:rsidRPr="0069505D" w:rsidRDefault="0072547D" w:rsidP="007254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Default="0072547D" w:rsidP="007254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4.   «Дружные пробки»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обобщать понятия по существенным признакам, отражать результат обобщения в развернутом речевом суждении.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узнавать и различать окружающие предметы (животных диких и домашних, растения, одежду, обувь, мебель, посуду); 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учить употреблять обобщающие слова;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развивать внимание, мышление, сообразительность;</w:t>
      </w:r>
    </w:p>
    <w:p w:rsidR="0072547D" w:rsidRDefault="0072547D" w:rsidP="0072547D">
      <w:pPr>
        <w:tabs>
          <w:tab w:val="left" w:pos="172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пальцев 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547D" w:rsidRPr="00D248E4" w:rsidRDefault="0072547D" w:rsidP="0072547D">
      <w:pPr>
        <w:tabs>
          <w:tab w:val="left" w:pos="172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повторить счет до 5.</w:t>
      </w: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пробки от пластиковых бутылок, наклеенные на них картинки, цветные шнурки.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</w:t>
      </w:r>
      <w:r w:rsidRPr="0069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предлагается  рассмотреть картинки на пробках и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их по группам. Каждую группу разместить на 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шнурке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определенного цвета</w:t>
      </w:r>
      <w:r w:rsidRPr="0069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Объясни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свои действия.</w:t>
      </w:r>
    </w:p>
    <w:p w:rsidR="0072547D" w:rsidRPr="00511441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 4-5 лет.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Default="0072547D" w:rsidP="00C15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47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91000" cy="3343275"/>
            <wp:effectExtent l="38100" t="57150" r="114300" b="104775"/>
            <wp:docPr id="2" name="Рисунок 2" descr="G:\отчет\P1040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G:\отчет\P104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4DEE" w:rsidRDefault="00D94DEE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Pr="0069505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47D" w:rsidRPr="00C30AA5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0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5. «Парочки»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C3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детей объединять понятия по определенному признаку.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группировать предметы по материалу, из которого они сделаны (дерево, стекло, шерсть и др.);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C3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547D" w:rsidRPr="00C30AA5" w:rsidRDefault="0072547D" w:rsidP="0072547D">
      <w:pPr>
        <w:tabs>
          <w:tab w:val="left" w:pos="18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воспитывать наблюдательность, внимание, умение четко выполнять правила игры.</w:t>
      </w:r>
    </w:p>
    <w:p w:rsidR="0072547D" w:rsidRPr="00C30AA5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C3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диски, обклеенные клейкой пленкой, две стрелочки, цветные картинки, объединенные каким-либо признаком.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игры: </w:t>
      </w:r>
      <w:r w:rsidRPr="00C3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берет диск в руки, рассматривает внимательно картинки, с помощью стрелок образует пару.</w:t>
      </w:r>
    </w:p>
    <w:p w:rsidR="0072547D" w:rsidRPr="00511441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 4-5 лет.</w:t>
      </w:r>
    </w:p>
    <w:p w:rsidR="0072547D" w:rsidRDefault="0072547D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100330</wp:posOffset>
            </wp:positionV>
            <wp:extent cx="4105275" cy="3524250"/>
            <wp:effectExtent l="38100" t="57150" r="123825" b="95250"/>
            <wp:wrapSquare wrapText="bothSides"/>
            <wp:docPr id="4" name="Рисунок 3" descr="G:\отчет\P1040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G:\отчет\P1040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000" t="4444" r="1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524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4DEE" w:rsidRPr="00486F1D" w:rsidRDefault="00D94DEE" w:rsidP="0072547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2547D" w:rsidRPr="00971B1F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1B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6.  «В мире театра»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971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экспрессивной речи детей 4-5 лет.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диалогическую речь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воспитывать интерес к совместной деятельности;</w:t>
      </w:r>
    </w:p>
    <w:p w:rsidR="0072547D" w:rsidRPr="00D90C6D" w:rsidRDefault="0072547D" w:rsidP="0072547D">
      <w:pPr>
        <w:tabs>
          <w:tab w:val="left" w:pos="18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  <w:r w:rsidRPr="00D9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словарный запас детей.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B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971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цветные губки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герои сказок, деревянные ложки, вязанные пальчиковые куклы.</w:t>
      </w:r>
    </w:p>
    <w:p w:rsidR="0072547D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игры: </w:t>
      </w:r>
      <w:r w:rsidRPr="0026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распределить роли героев сказок, выбрать необходимый материал (губки, деревянные ложки) и обыграть сказку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2547D" w:rsidRPr="00511441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игроков: 4-5 лет.</w:t>
      </w:r>
    </w:p>
    <w:p w:rsidR="0072547D" w:rsidRPr="00260D2C" w:rsidRDefault="0072547D" w:rsidP="00725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547D" w:rsidRPr="00E8199B" w:rsidRDefault="0072547D" w:rsidP="0072547D">
      <w:pPr>
        <w:tabs>
          <w:tab w:val="left" w:pos="680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8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</w:p>
    <w:p w:rsidR="0072547D" w:rsidRPr="005250F3" w:rsidRDefault="0072547D" w:rsidP="0072547D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770AF" w:rsidRPr="006A4F6E" w:rsidRDefault="00C770AF" w:rsidP="006A4F6E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</w:p>
    <w:sectPr w:rsidR="00C770AF" w:rsidRPr="006A4F6E" w:rsidSect="0081576C">
      <w:pgSz w:w="11906" w:h="16838"/>
      <w:pgMar w:top="1134" w:right="850" w:bottom="1134" w:left="1701" w:header="708" w:footer="708" w:gutter="0"/>
      <w:pgBorders w:offsetFrom="page">
        <w:top w:val="single" w:sz="18" w:space="24" w:color="8064A2" w:themeColor="accent4"/>
        <w:left w:val="single" w:sz="18" w:space="24" w:color="8064A2" w:themeColor="accent4"/>
        <w:bottom w:val="single" w:sz="18" w:space="24" w:color="8064A2" w:themeColor="accent4"/>
        <w:right w:val="single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0AF"/>
    <w:rsid w:val="001A5A82"/>
    <w:rsid w:val="006A4F6E"/>
    <w:rsid w:val="0072547D"/>
    <w:rsid w:val="0081576C"/>
    <w:rsid w:val="00825FF5"/>
    <w:rsid w:val="00A15FA6"/>
    <w:rsid w:val="00C15F78"/>
    <w:rsid w:val="00C770AF"/>
    <w:rsid w:val="00D94DEE"/>
    <w:rsid w:val="00E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0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547D"/>
  </w:style>
  <w:style w:type="character" w:customStyle="1" w:styleId="c2">
    <w:name w:val="c2"/>
    <w:basedOn w:val="a0"/>
    <w:rsid w:val="0072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2017-01-07T18:17:00Z</dcterms:created>
  <dcterms:modified xsi:type="dcterms:W3CDTF">2017-01-07T18:44:00Z</dcterms:modified>
</cp:coreProperties>
</file>